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B1" w:rsidRPr="00223595" w:rsidRDefault="00223595" w:rsidP="00875BB1">
      <w:pPr>
        <w:pStyle w:val="NoSpacing"/>
        <w:jc w:val="center"/>
        <w:rPr>
          <w:rFonts w:ascii="Times New Roman" w:hAnsi="Times New Roman" w:cs="Times New Roman"/>
          <w:b/>
          <w:color w:val="1F497D" w:themeColor="text2"/>
          <w:sz w:val="24"/>
          <w:szCs w:val="24"/>
        </w:rPr>
      </w:pPr>
      <w:r w:rsidRPr="00223595">
        <w:rPr>
          <w:rFonts w:ascii="Times New Roman" w:hAnsi="Times New Roman" w:cs="Times New Roman"/>
          <w:b/>
          <w:color w:val="1F497D" w:themeColor="text2"/>
          <w:sz w:val="24"/>
          <w:szCs w:val="24"/>
        </w:rPr>
        <w:t>Ηλίας Τσαούσης</w:t>
      </w:r>
    </w:p>
    <w:p w:rsidR="007B5AC1" w:rsidRDefault="006B7FB6" w:rsidP="00223595">
      <w:pPr>
        <w:pStyle w:val="NoSpacing"/>
        <w:jc w:val="center"/>
        <w:rPr>
          <w:rFonts w:ascii="Times New Roman" w:hAnsi="Times New Roman" w:cs="Times New Roman"/>
          <w:b/>
        </w:rPr>
      </w:pPr>
      <w:r w:rsidRPr="00223595">
        <w:rPr>
          <w:rFonts w:ascii="Times New Roman" w:hAnsi="Times New Roman" w:cs="Times New Roman"/>
          <w:b/>
        </w:rPr>
        <w:t>Σύντομο Βιογραφικό</w:t>
      </w:r>
    </w:p>
    <w:p w:rsidR="00875BB1" w:rsidRDefault="00875BB1" w:rsidP="00223595">
      <w:pPr>
        <w:pStyle w:val="NoSpacing"/>
        <w:jc w:val="center"/>
        <w:rPr>
          <w:rFonts w:ascii="Times New Roman" w:hAnsi="Times New Roman" w:cs="Times New Roman"/>
          <w:b/>
        </w:rPr>
      </w:pPr>
    </w:p>
    <w:p w:rsidR="00875BB1" w:rsidRDefault="00875BB1" w:rsidP="00223595">
      <w:pPr>
        <w:pStyle w:val="NoSpacing"/>
        <w:jc w:val="center"/>
        <w:rPr>
          <w:rFonts w:ascii="Times New Roman" w:hAnsi="Times New Roman" w:cs="Times New Roman"/>
          <w:b/>
        </w:rPr>
      </w:pPr>
    </w:p>
    <w:p w:rsidR="00875BB1" w:rsidRPr="00223595" w:rsidRDefault="00875BB1" w:rsidP="00223595">
      <w:pPr>
        <w:pStyle w:val="NoSpacing"/>
        <w:jc w:val="center"/>
        <w:rPr>
          <w:rFonts w:ascii="Times New Roman" w:hAnsi="Times New Roman" w:cs="Times New Roman"/>
          <w:b/>
        </w:rPr>
      </w:pPr>
      <w:bookmarkStart w:id="0" w:name="_GoBack"/>
      <w:bookmarkEnd w:id="0"/>
    </w:p>
    <w:p w:rsidR="00223595" w:rsidRPr="00223595" w:rsidRDefault="00223595" w:rsidP="00223595">
      <w:pPr>
        <w:pStyle w:val="NoSpacing"/>
        <w:jc w:val="center"/>
      </w:pPr>
    </w:p>
    <w:p w:rsidR="007B5AC1" w:rsidRDefault="006B7FB6">
      <w:pPr>
        <w:jc w:val="both"/>
        <w:rPr>
          <w:rFonts w:ascii="Times New Roman" w:hAnsi="Times New Roman"/>
          <w:color w:val="111111"/>
          <w:sz w:val="24"/>
          <w:szCs w:val="24"/>
        </w:rPr>
      </w:pPr>
      <w:r>
        <w:rPr>
          <w:rFonts w:ascii="Times New Roman" w:hAnsi="Times New Roman"/>
          <w:color w:val="111111"/>
          <w:sz w:val="24"/>
          <w:szCs w:val="24"/>
        </w:rPr>
        <w:t xml:space="preserve">Ο </w:t>
      </w:r>
      <w:r w:rsidRPr="00223595">
        <w:rPr>
          <w:rFonts w:ascii="Times New Roman" w:hAnsi="Times New Roman"/>
          <w:b/>
          <w:bCs/>
          <w:color w:val="111111"/>
          <w:sz w:val="24"/>
          <w:szCs w:val="24"/>
        </w:rPr>
        <w:t>Ηλίας Ν. Τσαούσης</w:t>
      </w:r>
      <w:r>
        <w:rPr>
          <w:rFonts w:ascii="Times New Roman" w:hAnsi="Times New Roman"/>
          <w:color w:val="111111"/>
          <w:sz w:val="24"/>
          <w:szCs w:val="24"/>
        </w:rPr>
        <w:t xml:space="preserve"> είναι δικηγόρος και εταίρος στην </w:t>
      </w:r>
      <w:r w:rsidR="00223595">
        <w:rPr>
          <w:rFonts w:ascii="Times New Roman" w:hAnsi="Times New Roman"/>
          <w:b/>
          <w:bCs/>
          <w:color w:val="111111"/>
          <w:sz w:val="24"/>
          <w:szCs w:val="24"/>
        </w:rPr>
        <w:t>δικηγορική εταιρεία Βγενόπουλος και Συνεργάτες</w:t>
      </w:r>
      <w:r>
        <w:rPr>
          <w:rFonts w:ascii="Times New Roman" w:hAnsi="Times New Roman"/>
          <w:b/>
          <w:bCs/>
          <w:color w:val="111111"/>
          <w:sz w:val="24"/>
          <w:szCs w:val="24"/>
        </w:rPr>
        <w:t>.</w:t>
      </w:r>
      <w:r>
        <w:rPr>
          <w:rFonts w:ascii="Times New Roman" w:hAnsi="Times New Roman"/>
          <w:color w:val="111111"/>
          <w:sz w:val="24"/>
          <w:szCs w:val="24"/>
        </w:rPr>
        <w:t xml:space="preserve"> Ειδικεύεται στο εταιρικό δίκαιο, το δίκαιο διεθνών συναλλαγών, τις εμπορικές συμβάσεις, το corporate finance και τις διεθνείς επενδύσεις και είναι κάτοχος LLM του King’</w:t>
      </w:r>
      <w:r>
        <w:rPr>
          <w:rFonts w:ascii="Times New Roman" w:hAnsi="Times New Roman"/>
          <w:color w:val="111111"/>
          <w:sz w:val="24"/>
          <w:szCs w:val="24"/>
          <w:lang w:val="en-US"/>
        </w:rPr>
        <w:t>s</w:t>
      </w:r>
      <w:r>
        <w:rPr>
          <w:rFonts w:ascii="Times New Roman" w:hAnsi="Times New Roman"/>
          <w:color w:val="111111"/>
          <w:sz w:val="24"/>
          <w:szCs w:val="24"/>
        </w:rPr>
        <w:t xml:space="preserve"> </w:t>
      </w:r>
      <w:r>
        <w:rPr>
          <w:rFonts w:ascii="Times New Roman" w:hAnsi="Times New Roman"/>
          <w:color w:val="111111"/>
          <w:sz w:val="24"/>
          <w:szCs w:val="24"/>
          <w:lang w:val="en-US"/>
        </w:rPr>
        <w:t>College</w:t>
      </w:r>
      <w:r>
        <w:rPr>
          <w:rFonts w:ascii="Times New Roman" w:hAnsi="Times New Roman"/>
          <w:color w:val="111111"/>
          <w:sz w:val="24"/>
          <w:szCs w:val="24"/>
        </w:rPr>
        <w:t xml:space="preserve"> - </w:t>
      </w:r>
      <w:r>
        <w:rPr>
          <w:rFonts w:ascii="Times New Roman" w:hAnsi="Times New Roman"/>
          <w:color w:val="111111"/>
          <w:sz w:val="24"/>
          <w:szCs w:val="24"/>
          <w:lang w:val="en-US"/>
        </w:rPr>
        <w:t>London</w:t>
      </w:r>
      <w:r>
        <w:rPr>
          <w:rFonts w:ascii="Times New Roman" w:hAnsi="Times New Roman"/>
          <w:color w:val="111111"/>
          <w:sz w:val="24"/>
          <w:szCs w:val="24"/>
        </w:rPr>
        <w:t xml:space="preserve">. Ασκεί δικηγορία στην Αθήνα επί 15ετίας και έχει χειρισθεί σημαντικές υποθέσεις εμπορικών συμπράξεων, συγχωνεύσεων και εξαγορών, ιδιωτικοποιήσεων, δημόσιων διαγωνισμών, προγραμμάτων διεθνών επενδυτικών κεφαλαίων, ενώ προσφέρει επί σειρά ετών συμβουλευτικές υπηρεσίες σε εταιρείες πολυεθνικών ομίλων που δραστηριοποιούνται στην Ελλάδα. </w:t>
      </w:r>
    </w:p>
    <w:p w:rsidR="00223595" w:rsidRDefault="006B7FB6">
      <w:pPr>
        <w:jc w:val="both"/>
        <w:rPr>
          <w:rFonts w:ascii="Times New Roman" w:hAnsi="Times New Roman"/>
          <w:color w:val="111111"/>
          <w:sz w:val="24"/>
          <w:szCs w:val="24"/>
        </w:rPr>
      </w:pPr>
      <w:r>
        <w:rPr>
          <w:rFonts w:ascii="Times New Roman" w:hAnsi="Times New Roman"/>
          <w:color w:val="111111"/>
          <w:sz w:val="24"/>
          <w:szCs w:val="24"/>
        </w:rPr>
        <w:t>Έχει δημ</w:t>
      </w:r>
      <w:r w:rsidR="00223595">
        <w:rPr>
          <w:rFonts w:ascii="Times New Roman" w:hAnsi="Times New Roman"/>
          <w:color w:val="111111"/>
          <w:sz w:val="24"/>
          <w:szCs w:val="24"/>
        </w:rPr>
        <w:t>οσιεύσει άρθρα και αναλύσεις του</w:t>
      </w:r>
      <w:r>
        <w:rPr>
          <w:rFonts w:ascii="Times New Roman" w:hAnsi="Times New Roman"/>
          <w:color w:val="111111"/>
          <w:sz w:val="24"/>
          <w:szCs w:val="24"/>
        </w:rPr>
        <w:t xml:space="preserve"> σε ελληνικά και ξένα περιοδικά και επιστημονικές εκδόσεις σχετικά με το καθεστώς των άμεσων επενδύσεων και το κανονιστικό πλαίσιο επιχειρήσεων στην Ελλάδα. </w:t>
      </w:r>
    </w:p>
    <w:p w:rsidR="007B5AC1" w:rsidRDefault="006B7FB6">
      <w:pPr>
        <w:jc w:val="both"/>
        <w:rPr>
          <w:rFonts w:ascii="Times New Roman" w:hAnsi="Times New Roman"/>
          <w:color w:val="111111"/>
          <w:sz w:val="24"/>
          <w:szCs w:val="24"/>
        </w:rPr>
      </w:pPr>
      <w:r>
        <w:rPr>
          <w:rFonts w:ascii="Times New Roman" w:hAnsi="Times New Roman"/>
          <w:color w:val="111111"/>
          <w:sz w:val="24"/>
          <w:szCs w:val="24"/>
        </w:rPr>
        <w:t>Τα τελευταία χρόνια συμμετέχει ενεργά στην προσπάθεια ενίσχυσης και ανάπτυξης των νεοφυών επιχειρήσεων στην Ελλάδα, παρέχει συμβουλές και στήριξη σε νέους επιχειρηματίες και αρθρογραφεί επί θεμάτων χρηματοδότησης και νομικής υποστήριξης καινοτόμων επιχειρήσεων.</w:t>
      </w:r>
    </w:p>
    <w:p w:rsidR="00223595" w:rsidRDefault="00223595" w:rsidP="00223595"/>
    <w:p w:rsidR="007B5AC1" w:rsidRDefault="007B5AC1"/>
    <w:sectPr w:rsidR="007B5AC1" w:rsidSect="007B5AC1">
      <w:pgSz w:w="11906" w:h="16838"/>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A1"/>
    <w:family w:val="swiss"/>
    <w:pitch w:val="variable"/>
    <w:sig w:usb0="E00002FF" w:usb1="4000ACFF" w:usb2="00000001" w:usb3="00000000" w:csb0="0000019F" w:csb1="00000000"/>
  </w:font>
  <w:font w:name="Droid Sans Fallback">
    <w:charset w:val="01"/>
    <w:family w:val="auto"/>
    <w:pitch w:val="variable"/>
  </w:font>
  <w:font w:name="Courier New">
    <w:panose1 w:val="02070309020205020404"/>
    <w:charset w:val="A1"/>
    <w:family w:val="modern"/>
    <w:pitch w:val="fixed"/>
    <w:sig w:usb0="E0002AFF" w:usb1="C0007843" w:usb2="00000009" w:usb3="00000000" w:csb0="000001FF" w:csb1="00000000"/>
  </w:font>
  <w:font w:name="FreeSans">
    <w:altName w:val="Times New Roman"/>
    <w:charset w:val="01"/>
    <w:family w:val="auto"/>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60492B"/>
    <w:multiLevelType w:val="multilevel"/>
    <w:tmpl w:val="7F882C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C1"/>
    <w:rsid w:val="00223595"/>
    <w:rsid w:val="006B7FB6"/>
    <w:rsid w:val="007B5AC1"/>
    <w:rsid w:val="00875BB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Calibr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25"/>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7B5AC1"/>
    <w:pPr>
      <w:keepNext/>
      <w:spacing w:before="240" w:after="120"/>
    </w:pPr>
    <w:rPr>
      <w:rFonts w:ascii="Courier New" w:hAnsi="Courier New" w:cs="FreeSans"/>
      <w:sz w:val="28"/>
      <w:szCs w:val="28"/>
    </w:rPr>
  </w:style>
  <w:style w:type="paragraph" w:customStyle="1" w:styleId="TextBody">
    <w:name w:val="Text Body"/>
    <w:basedOn w:val="Normal"/>
    <w:rsid w:val="007B5AC1"/>
    <w:pPr>
      <w:spacing w:after="140" w:line="288" w:lineRule="auto"/>
    </w:pPr>
  </w:style>
  <w:style w:type="paragraph" w:styleId="List">
    <w:name w:val="List"/>
    <w:basedOn w:val="TextBody"/>
    <w:rsid w:val="007B5AC1"/>
    <w:rPr>
      <w:rFonts w:ascii="Courier New" w:hAnsi="Courier New" w:cs="FreeSans"/>
    </w:rPr>
  </w:style>
  <w:style w:type="paragraph" w:styleId="Caption">
    <w:name w:val="caption"/>
    <w:basedOn w:val="Normal"/>
    <w:rsid w:val="007B5AC1"/>
    <w:pPr>
      <w:suppressLineNumbers/>
      <w:spacing w:before="120" w:after="120"/>
    </w:pPr>
    <w:rPr>
      <w:rFonts w:ascii="Courier New" w:hAnsi="Courier New" w:cs="FreeSans"/>
      <w:i/>
      <w:iCs/>
      <w:sz w:val="24"/>
      <w:szCs w:val="24"/>
    </w:rPr>
  </w:style>
  <w:style w:type="paragraph" w:customStyle="1" w:styleId="Index">
    <w:name w:val="Index"/>
    <w:basedOn w:val="Normal"/>
    <w:rsid w:val="007B5AC1"/>
    <w:pPr>
      <w:suppressLineNumbers/>
    </w:pPr>
    <w:rPr>
      <w:rFonts w:ascii="Courier New" w:hAnsi="Courier New" w:cs="FreeSans"/>
    </w:rPr>
  </w:style>
  <w:style w:type="paragraph" w:styleId="NoSpacing">
    <w:name w:val="No Spacing"/>
    <w:uiPriority w:val="1"/>
    <w:qFormat/>
    <w:rsid w:val="00223595"/>
    <w:pPr>
      <w:suppressAutoHyphens/>
      <w:spacing w:line="240" w:lineRule="auto"/>
    </w:pPr>
    <w:rPr>
      <w:color w:val="00000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Calibri"/>
        <w:sz w:val="22"/>
        <w:szCs w:val="22"/>
        <w:lang w:val="el-G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25"/>
    <w:pPr>
      <w:suppressAutoHyphens/>
      <w:spacing w:after="200"/>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7B5AC1"/>
    <w:pPr>
      <w:keepNext/>
      <w:spacing w:before="240" w:after="120"/>
    </w:pPr>
    <w:rPr>
      <w:rFonts w:ascii="Courier New" w:hAnsi="Courier New" w:cs="FreeSans"/>
      <w:sz w:val="28"/>
      <w:szCs w:val="28"/>
    </w:rPr>
  </w:style>
  <w:style w:type="paragraph" w:customStyle="1" w:styleId="TextBody">
    <w:name w:val="Text Body"/>
    <w:basedOn w:val="Normal"/>
    <w:rsid w:val="007B5AC1"/>
    <w:pPr>
      <w:spacing w:after="140" w:line="288" w:lineRule="auto"/>
    </w:pPr>
  </w:style>
  <w:style w:type="paragraph" w:styleId="List">
    <w:name w:val="List"/>
    <w:basedOn w:val="TextBody"/>
    <w:rsid w:val="007B5AC1"/>
    <w:rPr>
      <w:rFonts w:ascii="Courier New" w:hAnsi="Courier New" w:cs="FreeSans"/>
    </w:rPr>
  </w:style>
  <w:style w:type="paragraph" w:styleId="Caption">
    <w:name w:val="caption"/>
    <w:basedOn w:val="Normal"/>
    <w:rsid w:val="007B5AC1"/>
    <w:pPr>
      <w:suppressLineNumbers/>
      <w:spacing w:before="120" w:after="120"/>
    </w:pPr>
    <w:rPr>
      <w:rFonts w:ascii="Courier New" w:hAnsi="Courier New" w:cs="FreeSans"/>
      <w:i/>
      <w:iCs/>
      <w:sz w:val="24"/>
      <w:szCs w:val="24"/>
    </w:rPr>
  </w:style>
  <w:style w:type="paragraph" w:customStyle="1" w:styleId="Index">
    <w:name w:val="Index"/>
    <w:basedOn w:val="Normal"/>
    <w:rsid w:val="007B5AC1"/>
    <w:pPr>
      <w:suppressLineNumbers/>
    </w:pPr>
    <w:rPr>
      <w:rFonts w:ascii="Courier New" w:hAnsi="Courier New" w:cs="FreeSans"/>
    </w:rPr>
  </w:style>
  <w:style w:type="paragraph" w:styleId="NoSpacing">
    <w:name w:val="No Spacing"/>
    <w:uiPriority w:val="1"/>
    <w:qFormat/>
    <w:rsid w:val="00223595"/>
    <w:pPr>
      <w:suppressAutoHyphens/>
      <w:spacing w:line="240" w:lineRule="auto"/>
    </w:pPr>
    <w:rPr>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949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tsaoussis</dc:creator>
  <cp:lastModifiedBy>StellaM</cp:lastModifiedBy>
  <cp:revision>3</cp:revision>
  <dcterms:created xsi:type="dcterms:W3CDTF">2016-03-09T11:36:00Z</dcterms:created>
  <dcterms:modified xsi:type="dcterms:W3CDTF">2016-03-09T13:03:00Z</dcterms:modified>
  <dc:language>el-GR</dc:language>
</cp:coreProperties>
</file>